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F02215" w:rsidRPr="00F02215">
        <w:trPr>
          <w:tblCellSpacing w:w="0" w:type="dxa"/>
        </w:trPr>
        <w:tc>
          <w:tcPr>
            <w:tcW w:w="0" w:type="auto"/>
            <w:vAlign w:val="center"/>
            <w:hideMark/>
          </w:tcPr>
          <w:tbl>
            <w:tblPr>
              <w:tblW w:w="5000" w:type="pct"/>
              <w:tblCellSpacing w:w="0" w:type="dxa"/>
              <w:tblCellMar>
                <w:top w:w="30" w:type="dxa"/>
                <w:left w:w="30" w:type="dxa"/>
                <w:bottom w:w="30" w:type="dxa"/>
                <w:right w:w="30" w:type="dxa"/>
              </w:tblCellMar>
              <w:tblLook w:val="04A0"/>
            </w:tblPr>
            <w:tblGrid>
              <w:gridCol w:w="9355"/>
            </w:tblGrid>
            <w:tr w:rsidR="00F02215" w:rsidRPr="00F02215">
              <w:trPr>
                <w:tblCellSpacing w:w="0" w:type="dxa"/>
              </w:trPr>
              <w:tc>
                <w:tcPr>
                  <w:tcW w:w="0" w:type="auto"/>
                  <w:vAlign w:val="center"/>
                  <w:hideMark/>
                </w:tcPr>
                <w:p w:rsidR="00F02215" w:rsidRPr="00F02215" w:rsidRDefault="00F02215" w:rsidP="00F02215">
                  <w:pPr>
                    <w:spacing w:after="0" w:line="240" w:lineRule="auto"/>
                    <w:jc w:val="center"/>
                    <w:rPr>
                      <w:rFonts w:ascii="Tahoma" w:eastAsia="Times New Roman" w:hAnsi="Tahoma" w:cs="Tahoma"/>
                      <w:color w:val="333333"/>
                      <w:sz w:val="26"/>
                      <w:szCs w:val="26"/>
                      <w:lang w:eastAsia="ru-RU"/>
                    </w:rPr>
                  </w:pPr>
                  <w:r w:rsidRPr="00F02215">
                    <w:rPr>
                      <w:rFonts w:ascii="Tahoma" w:eastAsia="Times New Roman" w:hAnsi="Tahoma" w:cs="Tahoma"/>
                      <w:b/>
                      <w:bCs/>
                      <w:color w:val="333333"/>
                      <w:sz w:val="26"/>
                      <w:lang w:eastAsia="ru-RU"/>
                    </w:rPr>
                    <w:t>14.03.02 - патологическая анатомия</w:t>
                  </w:r>
                  <w:r w:rsidRPr="00F02215">
                    <w:rPr>
                      <w:rFonts w:ascii="Tahoma" w:eastAsia="Times New Roman" w:hAnsi="Tahoma" w:cs="Tahoma"/>
                      <w:color w:val="333333"/>
                      <w:sz w:val="26"/>
                      <w:szCs w:val="26"/>
                      <w:lang w:eastAsia="ru-RU"/>
                    </w:rPr>
                    <w:t xml:space="preserve"> </w:t>
                  </w:r>
                </w:p>
              </w:tc>
            </w:tr>
          </w:tbl>
          <w:p w:rsidR="00F02215" w:rsidRPr="00F02215" w:rsidRDefault="00F02215" w:rsidP="00F02215">
            <w:pPr>
              <w:spacing w:after="0" w:line="240" w:lineRule="auto"/>
              <w:rPr>
                <w:rFonts w:ascii="Tahoma" w:eastAsia="Times New Roman" w:hAnsi="Tahoma" w:cs="Tahoma"/>
                <w:color w:val="333333"/>
                <w:sz w:val="26"/>
                <w:szCs w:val="26"/>
                <w:lang w:eastAsia="ru-RU"/>
              </w:rPr>
            </w:pPr>
          </w:p>
        </w:tc>
      </w:tr>
      <w:tr w:rsidR="00F02215" w:rsidRPr="00F02215">
        <w:trPr>
          <w:tblCellSpacing w:w="0" w:type="dxa"/>
        </w:trPr>
        <w:tc>
          <w:tcPr>
            <w:tcW w:w="0" w:type="auto"/>
            <w:vAlign w:val="center"/>
            <w:hideMark/>
          </w:tcPr>
          <w:p w:rsidR="00F02215" w:rsidRPr="00F02215" w:rsidRDefault="00F02215" w:rsidP="00F02215">
            <w:pPr>
              <w:spacing w:after="0" w:line="240" w:lineRule="auto"/>
              <w:rPr>
                <w:rFonts w:ascii="Tahoma" w:eastAsia="Times New Roman" w:hAnsi="Tahoma" w:cs="Tahoma"/>
                <w:color w:val="333333"/>
                <w:sz w:val="26"/>
                <w:szCs w:val="26"/>
                <w:lang w:eastAsia="ru-RU"/>
              </w:rPr>
            </w:pPr>
          </w:p>
        </w:tc>
      </w:tr>
      <w:tr w:rsidR="00F02215" w:rsidRPr="00F02215">
        <w:trPr>
          <w:tblCellSpacing w:w="0" w:type="dxa"/>
        </w:trPr>
        <w:tc>
          <w:tcPr>
            <w:tcW w:w="0" w:type="auto"/>
            <w:vAlign w:val="center"/>
            <w:hideMark/>
          </w:tcPr>
          <w:p w:rsidR="00F02215" w:rsidRPr="00F02215" w:rsidRDefault="00F02215" w:rsidP="00F02215">
            <w:pPr>
              <w:spacing w:after="0" w:line="240" w:lineRule="auto"/>
              <w:jc w:val="center"/>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Приказ Высшей аттестационной комиссии Республики Беларусь 19 ноября 2010 г. № 248</w:t>
            </w:r>
          </w:p>
        </w:tc>
      </w:tr>
      <w:tr w:rsidR="00F02215" w:rsidRPr="00F02215">
        <w:trPr>
          <w:tblCellSpacing w:w="0" w:type="dxa"/>
        </w:trPr>
        <w:tc>
          <w:tcPr>
            <w:tcW w:w="0" w:type="auto"/>
            <w:vAlign w:val="center"/>
            <w:hideMark/>
          </w:tcPr>
          <w:p w:rsidR="00F02215" w:rsidRPr="00F02215" w:rsidRDefault="00F02215" w:rsidP="00F02215">
            <w:pPr>
              <w:spacing w:after="0" w:line="240" w:lineRule="auto"/>
              <w:rPr>
                <w:rFonts w:ascii="Tahoma" w:eastAsia="Times New Roman" w:hAnsi="Tahoma" w:cs="Tahoma"/>
                <w:color w:val="333333"/>
                <w:sz w:val="26"/>
                <w:szCs w:val="26"/>
                <w:lang w:eastAsia="ru-RU"/>
              </w:rPr>
            </w:pPr>
          </w:p>
        </w:tc>
      </w:tr>
      <w:tr w:rsidR="00F02215" w:rsidRPr="00F02215">
        <w:trPr>
          <w:tblCellSpacing w:w="0" w:type="dxa"/>
        </w:trPr>
        <w:tc>
          <w:tcPr>
            <w:tcW w:w="0" w:type="auto"/>
            <w:vAlign w:val="center"/>
            <w:hideMark/>
          </w:tcPr>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Целью</w:t>
            </w:r>
            <w:r w:rsidRPr="00F02215">
              <w:rPr>
                <w:rFonts w:ascii="Tahoma" w:eastAsia="Times New Roman" w:hAnsi="Tahoma" w:cs="Tahoma"/>
                <w:color w:val="333333"/>
                <w:sz w:val="26"/>
                <w:szCs w:val="26"/>
                <w:lang w:eastAsia="ru-RU"/>
              </w:rPr>
              <w:t xml:space="preserve"> программы-минимума является подготовка и контроль знаний высококвалифицированных специалистов-исследователей по специальности патологическая анатомия.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Задачами являются:</w:t>
            </w:r>
          </w:p>
          <w:p w:rsidR="00F02215" w:rsidRPr="00F02215" w:rsidRDefault="00F02215" w:rsidP="00F02215">
            <w:pPr>
              <w:numPr>
                <w:ilvl w:val="0"/>
                <w:numId w:val="1"/>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углубление знаний врача по вопросам этиологии, патогенеза, патоморфоза и морфологических проявлений общепатологических процессов;</w:t>
            </w:r>
          </w:p>
          <w:p w:rsidR="00F02215" w:rsidRPr="00F02215" w:rsidRDefault="00F02215" w:rsidP="00F02215">
            <w:pPr>
              <w:numPr>
                <w:ilvl w:val="0"/>
                <w:numId w:val="1"/>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контроль знаний по наиболее актуальным проблемам патологической анатомии;</w:t>
            </w:r>
          </w:p>
          <w:p w:rsidR="00F02215" w:rsidRPr="00F02215" w:rsidRDefault="00F02215" w:rsidP="00F02215">
            <w:pPr>
              <w:numPr>
                <w:ilvl w:val="0"/>
                <w:numId w:val="1"/>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изучение базовой литературы по различным разделам специальности;</w:t>
            </w:r>
          </w:p>
          <w:p w:rsidR="00F02215" w:rsidRPr="00F02215" w:rsidRDefault="00F02215" w:rsidP="00F02215">
            <w:pPr>
              <w:numPr>
                <w:ilvl w:val="0"/>
                <w:numId w:val="1"/>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повышение качества знаний по наиболее актуальным проблемам морфологической диагностики заболеваний и общепатологических процессов.</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Требования к уровню знаний аспиранта и соискателя.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xml:space="preserve">Соискатель должен </w:t>
            </w:r>
            <w:r w:rsidRPr="00F02215">
              <w:rPr>
                <w:rFonts w:ascii="Tahoma" w:eastAsia="Times New Roman" w:hAnsi="Tahoma" w:cs="Tahoma"/>
                <w:b/>
                <w:bCs/>
                <w:color w:val="333333"/>
                <w:sz w:val="26"/>
                <w:szCs w:val="26"/>
                <w:lang w:eastAsia="ru-RU"/>
              </w:rPr>
              <w:t>знать</w:t>
            </w:r>
            <w:r w:rsidRPr="00F02215">
              <w:rPr>
                <w:rFonts w:ascii="Tahoma" w:eastAsia="Times New Roman" w:hAnsi="Tahoma" w:cs="Tahoma"/>
                <w:color w:val="333333"/>
                <w:sz w:val="26"/>
                <w:szCs w:val="26"/>
                <w:lang w:eastAsia="ru-RU"/>
              </w:rPr>
              <w:t>:</w:t>
            </w:r>
          </w:p>
          <w:p w:rsidR="00F02215" w:rsidRPr="00F02215" w:rsidRDefault="00F02215" w:rsidP="00F02215">
            <w:pPr>
              <w:numPr>
                <w:ilvl w:val="0"/>
                <w:numId w:val="2"/>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морфологическую характеристику всех общепатологических процессов, их этиологию, морфогенез, исходы и значение для организма;</w:t>
            </w:r>
          </w:p>
          <w:p w:rsidR="00F02215" w:rsidRPr="00F02215" w:rsidRDefault="00F02215" w:rsidP="00F02215">
            <w:pPr>
              <w:numPr>
                <w:ilvl w:val="0"/>
                <w:numId w:val="2"/>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методы морфологического исследования аутопсийного и биопсийного материала;</w:t>
            </w:r>
          </w:p>
          <w:p w:rsidR="00F02215" w:rsidRPr="00F02215" w:rsidRDefault="00F02215" w:rsidP="00F02215">
            <w:pPr>
              <w:numPr>
                <w:ilvl w:val="0"/>
                <w:numId w:val="2"/>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морфологические проявления наиболее частых болезней человека;</w:t>
            </w:r>
          </w:p>
          <w:p w:rsidR="00F02215" w:rsidRPr="00F02215" w:rsidRDefault="00F02215" w:rsidP="00F02215">
            <w:pPr>
              <w:numPr>
                <w:ilvl w:val="0"/>
                <w:numId w:val="2"/>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принципы оформления патологоанатомического диагноза и основные нормативные документы, регламентирующие работу врача-патологоанатома;</w:t>
            </w:r>
          </w:p>
          <w:p w:rsidR="00F02215" w:rsidRPr="00F02215" w:rsidRDefault="00F02215" w:rsidP="00F02215">
            <w:pPr>
              <w:numPr>
                <w:ilvl w:val="0"/>
                <w:numId w:val="2"/>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особенности патоморфоза патологических процессов и болезней человека в современных условиях.</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xml:space="preserve">Соискатель должен </w:t>
            </w:r>
            <w:r w:rsidRPr="00F02215">
              <w:rPr>
                <w:rFonts w:ascii="Tahoma" w:eastAsia="Times New Roman" w:hAnsi="Tahoma" w:cs="Tahoma"/>
                <w:b/>
                <w:bCs/>
                <w:color w:val="333333"/>
                <w:sz w:val="26"/>
                <w:szCs w:val="26"/>
                <w:lang w:eastAsia="ru-RU"/>
              </w:rPr>
              <w:t>уметь:</w:t>
            </w:r>
          </w:p>
          <w:p w:rsidR="00F02215" w:rsidRPr="00F02215" w:rsidRDefault="00F02215" w:rsidP="00F02215">
            <w:pPr>
              <w:numPr>
                <w:ilvl w:val="0"/>
                <w:numId w:val="3"/>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квалифицированно проводить аутопсийную и биопсийную работу;</w:t>
            </w:r>
          </w:p>
          <w:p w:rsidR="00F02215" w:rsidRPr="00F02215" w:rsidRDefault="00F02215" w:rsidP="00F02215">
            <w:pPr>
              <w:numPr>
                <w:ilvl w:val="0"/>
                <w:numId w:val="3"/>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проводить дифференциальную диагностику при постановке патологоанатомического диагноза и оформлении биопсийного заключения;</w:t>
            </w:r>
          </w:p>
          <w:p w:rsidR="00F02215" w:rsidRPr="00F02215" w:rsidRDefault="00F02215" w:rsidP="00F02215">
            <w:pPr>
              <w:numPr>
                <w:ilvl w:val="0"/>
                <w:numId w:val="3"/>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правильно оценить значимость морфологических изменений с учетом клинической картины заболевания;</w:t>
            </w:r>
          </w:p>
          <w:p w:rsidR="00F02215" w:rsidRPr="00F02215" w:rsidRDefault="00F02215" w:rsidP="00F02215">
            <w:pPr>
              <w:numPr>
                <w:ilvl w:val="0"/>
                <w:numId w:val="3"/>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xml:space="preserve">самостоятельно планировать, выполнять морфологические исследования, оформлять и защищать протоколы исследования, давать грамотную научную оценку полученным морфологическим </w:t>
            </w:r>
            <w:r w:rsidRPr="00F02215">
              <w:rPr>
                <w:rFonts w:ascii="Tahoma" w:eastAsia="Times New Roman" w:hAnsi="Tahoma" w:cs="Tahoma"/>
                <w:color w:val="333333"/>
                <w:sz w:val="26"/>
                <w:szCs w:val="26"/>
                <w:lang w:eastAsia="ru-RU"/>
              </w:rPr>
              <w:lastRenderedPageBreak/>
              <w:t>результатам.</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ПОЯСНИТЕЛЬНАЯ ЗАПИСКА</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Программа кандидатского экзамена, при условии освоения сформулированных в ней требований, должна позволить соискателю освоить, а экзаменаторам объективно оценить, базисные знания в области патологической анатомии достаточной глубины и детальности, включающие знания общепатологических процессов на организменном, органном, тканевом, клеточном, ультраструктурном и молекулярных уровнях, знания патологической анатомии большинства заболеваний всех систем организма человека, включающие особенности патоморфоза, и позволяющие проводить морфологическую диагностику в аутопсийном и биопсийном материале.</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СОДЕРЖАНИЕ ПРОГРАММЫ</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ВВЕДЕНИЕ</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Патологическая анатомия, ее содержание и задачи, объекты, методы и уровни исследования. Краткие исторические данные. Патологоанатомическая служба и ее значение в системе здравоохранения. Гистохимические, иммуногистохимические и молекулярно-биологические методы исследования в патологической анатомии.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ОБЩАЯ ПАТОЛОГИЧЕСКАЯ АНАТОМИЯ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Повреждение (альтерация)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альтерация, дистрофия, некроз, смерть.</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xml:space="preserve">Сущность, причины, механизмы и виды повреждения. </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Патология клетки. </w:t>
            </w:r>
            <w:r w:rsidRPr="00F02215">
              <w:rPr>
                <w:rFonts w:ascii="Tahoma" w:eastAsia="Times New Roman" w:hAnsi="Tahoma" w:cs="Tahoma"/>
                <w:color w:val="333333"/>
                <w:sz w:val="26"/>
                <w:szCs w:val="26"/>
                <w:lang w:eastAsia="ru-RU"/>
              </w:rPr>
              <w:t xml:space="preserve">Патология клеточного ядра и цитоплазмы. </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Дистрофии. </w:t>
            </w:r>
            <w:r w:rsidRPr="00F02215">
              <w:rPr>
                <w:rFonts w:ascii="Tahoma" w:eastAsia="Times New Roman" w:hAnsi="Tahoma" w:cs="Tahoma"/>
                <w:color w:val="333333"/>
                <w:sz w:val="26"/>
                <w:szCs w:val="26"/>
                <w:lang w:eastAsia="ru-RU"/>
              </w:rPr>
              <w:t>Причины развития, морфогенетические механизмы, структурные уровни проявлений и исходы. Классификация дистрофий, их морфологическая характеристика. Наследственные ферментопатии (болезни накопления) как выражение наследственных дистрофий, их значение в патологии детского возраста. Образование камней, виды, причины, механизм и последствия камнеобразования.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Некроз. </w:t>
            </w:r>
            <w:r w:rsidRPr="00F02215">
              <w:rPr>
                <w:rFonts w:ascii="Tahoma" w:eastAsia="Times New Roman" w:hAnsi="Tahoma" w:cs="Tahoma"/>
                <w:color w:val="333333"/>
                <w:sz w:val="26"/>
                <w:szCs w:val="26"/>
                <w:lang w:eastAsia="ru-RU"/>
              </w:rPr>
              <w:t xml:space="preserve">Понятие о паранекрозе, некробиозе, апоптозе, аутолизе. Причины, механизм развития и морфологическая характеристика некроза. Особенности некроза у детей. Клинико-морфологические формы некроза, их характеристика. Значение некроза. </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lastRenderedPageBreak/>
              <w:t xml:space="preserve">Смерть, признаки смерти, посмертные изменения. </w:t>
            </w:r>
            <w:r w:rsidRPr="00F02215">
              <w:rPr>
                <w:rFonts w:ascii="Tahoma" w:eastAsia="Times New Roman" w:hAnsi="Tahoma" w:cs="Tahoma"/>
                <w:color w:val="333333"/>
                <w:sz w:val="26"/>
                <w:szCs w:val="26"/>
                <w:lang w:eastAsia="ru-RU"/>
              </w:rPr>
              <w:t>Причины смерти. Смерть естественная, насильственная и смерть от болезней. Смерть клиническая и биологическая. Механизмы умирания и признаки смерти. Посмертные изменения, их морфологическая характеристика. Этика вскрытия. Понятие о танатогенезе и реанимации.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Нарушение кровообращения и лимфообращения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гиперемия артериальная и венозная, ишемия, кровотечение, кровоизлияние, тромбоз, эмболия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Нарушение кровообращения. </w:t>
            </w:r>
            <w:r w:rsidRPr="00F02215">
              <w:rPr>
                <w:rFonts w:ascii="Tahoma" w:eastAsia="Times New Roman" w:hAnsi="Tahoma" w:cs="Tahoma"/>
                <w:color w:val="333333"/>
                <w:sz w:val="26"/>
                <w:szCs w:val="26"/>
                <w:lang w:eastAsia="ru-RU"/>
              </w:rPr>
              <w:t xml:space="preserve">Понятие об общих и местных расстройствах кровообращения, их взаимосвязь, классификация. Особенности у детей. Полнокровие. Ишемия. Причины, виды, морфология, исходы. Инфаркт, виды, морфология. Кровотечение, кровоизлияния. Геморрагический диатез. Плазморрагия. Стаз. Тромбоз. Синдром диссеминированного внутрисосудистого свертывания крови. Эмболия. Шок. Причины, механизм развития, морфологическая характеристика. </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Нарушение лимфообращения. </w:t>
            </w:r>
            <w:r w:rsidRPr="00F02215">
              <w:rPr>
                <w:rFonts w:ascii="Tahoma" w:eastAsia="Times New Roman" w:hAnsi="Tahoma" w:cs="Tahoma"/>
                <w:color w:val="333333"/>
                <w:sz w:val="26"/>
                <w:szCs w:val="26"/>
                <w:lang w:eastAsia="ru-RU"/>
              </w:rPr>
              <w:t>Недостаточность лимфообращения. Причины, виды, морфологическая характеристика. Значение нарушений лимфообращения для организма.</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Нарушение содержания тканевой жидкости. </w:t>
            </w:r>
            <w:r w:rsidRPr="00F02215">
              <w:rPr>
                <w:rFonts w:ascii="Tahoma" w:eastAsia="Times New Roman" w:hAnsi="Tahoma" w:cs="Tahoma"/>
                <w:color w:val="333333"/>
                <w:sz w:val="26"/>
                <w:szCs w:val="26"/>
                <w:lang w:eastAsia="ru-RU"/>
              </w:rPr>
              <w:t>Отек. Причины, механизм развития, морфологическая характеристика, исходы. Водянка полостей. Эксикоз.</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Воспаление</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альтеративное, экссудативное, пролиферативное воспаление, гранулемы, гранулематозные болезни, специфическое воспаление.</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Определение. Сущность и биологическое значение воспаления. Проблема местного и общего в понимании воспаления. Сравнительная патология воспаления (И.И.Мечников). Возрастные особенности воспаления. Этиология, патогенез, медиаторы воспаления. Кинетика воспалительной реакции. Аллергическое или иммунное воспаление. Морфология воспаления. Классификация воспаления. Альтеративное, экссудативное и продуктивное воспаление, причины, механизм развития, морфологическая характеристика, исходы. Острое и хроническое воспаление. Гранулемы, гранулематозные болезни. Специфическое воспаление.</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Иммунопатологические процессы</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 xml:space="preserve">Ключевые слова: гиперчувствительность, аутоиммунизация, ауттоиммунные </w:t>
            </w:r>
            <w:r w:rsidRPr="00F02215">
              <w:rPr>
                <w:rFonts w:ascii="Tahoma" w:eastAsia="Times New Roman" w:hAnsi="Tahoma" w:cs="Tahoma"/>
                <w:i/>
                <w:iCs/>
                <w:color w:val="333333"/>
                <w:sz w:val="26"/>
                <w:szCs w:val="26"/>
                <w:lang w:eastAsia="ru-RU"/>
              </w:rPr>
              <w:lastRenderedPageBreak/>
              <w:t>болезни, иммунодефицитные синдромы.</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xml:space="preserve">Изменения тимуса и периферической лимфоидной ткани при нарушениях иммуногенеза. Реакции гиперчувствительности немедленного и замедленного типа, реакции трансплантационного иммунитета. Аутоиммунизация и аутоиммунные болезни. Этиология, механизм развития, морфологическая характеристика. Иммунодефицитные синдромы, клинико-морфологическая характеристика. </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Приспособление и компенсация (адаптация)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атрофия, гипертрофия, организация, метаплазия.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xml:space="preserve">Сущность, биологическое и медицинское значение приспособления и компенсации. Фазный характер течения компенсаторно-приспособительного процесса. Приспособление. Компенсация. Виды: гипертрофия, атрофия, организация, метаплазия, их морфологическая характеристика. Склероз и цирроз. Понятие, причины, механизм развития, морфология. </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Регенерация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физиологическая, репаративная, патологическая регенерация, заживление ран.</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Сущность и биологическое значение регенерации. Уровни восстановления структурных элементов. Возрастные особенности. Морфогенез, понятие о камбиальных элементах, клетках предшественниках, стволовых клетках. Виды регенерации и регенерация отдельных тканей и органов. Заживление ран. Патологическая организация отдельных тканей.</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Опухоли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опухоль, предопухолевые процессы, доброкачественные и злокачественные опухоли, классификация опухолей, наиболее частые виды опухолей у детей и взрослых.</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Определение сущности опухолевого роста. Этиология, современные теории опухолевого роста. Морфогенез и гистогенез опухолей. Предопухолевые (предраковые) состояния и изменения, их сущность, морфология. Иммунный ответ организма на опухоль. Значение биопсии в онкологии. Строение опухоли, особенности опухолевой клетки, рост опухоли. Доброкачественные, злокачественные опухоли и опухоли с местным деструирующим ростом. Метастазирование, виды, закономерности. Понятие о рецидиве. Вторичные изменения в опухолях. Современная классификация опухолей. Виды опухолей, их морфологическая характеристика. Опухоли у детей.</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lastRenderedPageBreak/>
              <w:t>ЧАСТНАЯ ПАТОЛОГИЧЕСКАЯ АНАТОМИЯ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болезнь, патоморфоз, диагноз.</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Понятие о болезни. Органопатологический, синдромологический и нозологический принципы изучения болезней. Патоморфоз болезней. Классификация и номенклатура болезней. Диагноз, принципы его построения. Основное, сопутствующее заболевание, осложнение, причины смерти (танатогенез).</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Болезни системы крови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анемия, лейкоз, лимфомы.</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xml:space="preserve">Анемии, причины, патогенез, виды, классификация, морфологическая характеристика. Опухоли системы крови, причины, патогенез, классификация, морфологическая характерстика, возрастные особенности. Тромбоцитопении и тромбоцитопатии. Причины, механизмы развития, морфологические проявления. </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Болезни сердечно-сосудистой системы</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эндокардит, миокардит, пороки сердца, кардиосклероз, атеросклероз, гипертоническая болезнь, ишемическая болезнь сердца, кардиомиопатии, васкулиты.</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Бактериальный эндокардит. Фибропластический париетальный эндокардит с эозинофилией. Причины, механизм развития, морфология, исходы. Идиопатический миокардит. Причины, механизм развития, морфология, исходы. Пороки сердца приобретенные и врожденные. Кардиосклероз, причины, механизм развития, виды, морфология. Атеросклероз, этиология и патогенез, морфологическая характеристика стадий, клинико-морфологические формы, причины смерти. Гипертоническая болезнь и симптоматическая гипертония. Этиология, патогенез, патологоанатомические различия при доброкачественном и злокачественном течении гипертонической болезни. Клинико-морфологические формы гипертонической болезни, их характеристика, причины смерти. Ишемическая болезнь сердца, этиология, патогенез, факторы риска, формы, морфология. Взаимоотношения гипертонической болезни, атеросклероза и инфаркта миокарда. Кардиомиопатии первичные и вторичные, причины, патогенез, морфология. Васкулиты, причины, механизм развития, морфология, исходы.</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Ревматические болезни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 xml:space="preserve">Ключевые слова: ревматизм, ревматоидный артрит, болезнь Бехтерева, системная красная волчанка, узелковый периартериит, склеродермия, </w:t>
            </w:r>
            <w:r w:rsidRPr="00F02215">
              <w:rPr>
                <w:rFonts w:ascii="Tahoma" w:eastAsia="Times New Roman" w:hAnsi="Tahoma" w:cs="Tahoma"/>
                <w:i/>
                <w:iCs/>
                <w:color w:val="333333"/>
                <w:sz w:val="26"/>
                <w:szCs w:val="26"/>
                <w:lang w:eastAsia="ru-RU"/>
              </w:rPr>
              <w:lastRenderedPageBreak/>
              <w:t>дерматомиозит.</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xml:space="preserve"> Понятие о ревматических болезнях. Морфология иммунных нарушений и процессов системной дезорганизации соединительной ткани, характеризующих ревматические болезни, особенности у детей. Ревматизм, этиология, патогенез, иммуноморфологическая характеристика. Клинико-анатомические формы, осложнения, причины смерти. Ревматические пороки сердца. Ревматоидный артрит. Болезнь Бехтерева. Системная красная волчанка. Системная склеродермия. Узелковый периартериит. Дерматомиозит. Этиология, патогенез, патологическая анатомия, осложнения, причины смерти. </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Болезни органов дыхания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бронхит острый и хронический, ХОБЛ, бронхоэктазы, эмфизема легких, бронхиальная астма, ИБЛ, Пневмокониозы, Рак легких.</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Острые воспалительные заболевания бронхов. </w:t>
            </w:r>
            <w:r w:rsidRPr="00F02215">
              <w:rPr>
                <w:rFonts w:ascii="Tahoma" w:eastAsia="Times New Roman" w:hAnsi="Tahoma" w:cs="Tahoma"/>
                <w:color w:val="333333"/>
                <w:sz w:val="26"/>
                <w:szCs w:val="26"/>
                <w:lang w:eastAsia="ru-RU"/>
              </w:rPr>
              <w:t>Острый бронхит. Острые пневмонии. Причины и механизмы развития, классификация, морфологическая характеристика. Особенности очаговой пневмонии в зависимости от характера возбудителя, химического и физического фактора, возраста. Острые деструктивные процессы в легких. Абсцесс, гангрена. Патогенез, морфология.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Хронические обструктивные заболевания легких. </w:t>
            </w:r>
            <w:r w:rsidRPr="00F02215">
              <w:rPr>
                <w:rFonts w:ascii="Tahoma" w:eastAsia="Times New Roman" w:hAnsi="Tahoma" w:cs="Tahoma"/>
                <w:color w:val="333333"/>
                <w:sz w:val="26"/>
                <w:szCs w:val="26"/>
                <w:lang w:eastAsia="ru-RU"/>
              </w:rPr>
              <w:t>Классификация. Обструктивные и необструктивные хронические заболевания легких. Хронический бронхит. Бронхоэктазы. Эмфизема легких. Бронхиальная астма. Хронический абсцесс. Хроническая пневмония. Интерстициальные болезни легких. Пневмофиброз. Этиология, патогенез, патологическая анатомия нозологических форм. Пневмокониозы, причины, патогенез, морфология, осложнения. Рак легкого, распространение, этиология, патогенез. Рентгеноанатомические и гистологические формы. Закономерности метастазирования. Плеврит. Причины, механизм развития, морфология, исходы.</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Болезни органов пищеварения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ангина, эзофагит, гастрит, язвенная болезнь желудка, рак желудка, энтерит, колит, аппендицит, гепатозы, гепатиты, цирроз печени, рак печени, холецистит, панкреатит.</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xml:space="preserve">Ангина, причины, механизм развития, формы, патологическая анатомия, осложнения. Сиалоаденит. Дивертикулы пищевода, врожденные и приобретенные. Характеристика. Эзофагит, причина, виды, морфологическая характеристика, осложнения. Рак пищевода, классификация, морфологическая характеристика, осложнения. Гастрит. Острый и хронический. Причины, механизм развития, морфологические </w:t>
            </w:r>
            <w:r w:rsidRPr="00F02215">
              <w:rPr>
                <w:rFonts w:ascii="Tahoma" w:eastAsia="Times New Roman" w:hAnsi="Tahoma" w:cs="Tahoma"/>
                <w:color w:val="333333"/>
                <w:sz w:val="26"/>
                <w:szCs w:val="26"/>
                <w:lang w:eastAsia="ru-RU"/>
              </w:rPr>
              <w:lastRenderedPageBreak/>
              <w:t xml:space="preserve">формы, их характеристика. Осложнения. Хронический гастрит как предраковое состояние желудка. Язвенная болезнь желудка, двенадцатиперстной кишки. Распространение, этиология, патогенез, патологическая анатомия в период обострения и ремиссии, осложнения и исходы. Особенности язвенной болезни у детей. Рак желудка, распространение, этиология, патогенез. Предраковые состояния и изменения. Клинико-морфологическая классификация и морфология рака желудка с преимущественно экзо- и эндофитным характером роста. Гистологические формы. Осложнения. </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Болезни кишечника. </w:t>
            </w:r>
            <w:r w:rsidRPr="00F02215">
              <w:rPr>
                <w:rFonts w:ascii="Tahoma" w:eastAsia="Times New Roman" w:hAnsi="Tahoma" w:cs="Tahoma"/>
                <w:color w:val="333333"/>
                <w:sz w:val="26"/>
                <w:szCs w:val="26"/>
                <w:lang w:eastAsia="ru-RU"/>
              </w:rPr>
              <w:t>Энтерит острый и хронический. Этиология, патогенез, морфология, осложнения. Энтеропатии, их сущность, виды, морфологическая характеристика. Колит острый и хронический. Этиология, патогенез, морфология, осложнения. Аппендицит, распространение, этиология, патогенез, классификация, патологическая анатомия, осложнения. Особенности у детей раннего возраста. Опухоли кишечника. Распространение, этиология, патогенез, формы, морфологическая характеристика. Перитонит</w:t>
            </w:r>
            <w:r w:rsidRPr="00F02215">
              <w:rPr>
                <w:rFonts w:ascii="Tahoma" w:eastAsia="Times New Roman" w:hAnsi="Tahoma" w:cs="Tahoma"/>
                <w:b/>
                <w:bCs/>
                <w:color w:val="333333"/>
                <w:sz w:val="26"/>
                <w:szCs w:val="26"/>
                <w:lang w:eastAsia="ru-RU"/>
              </w:rPr>
              <w:t>.</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Болезни печени </w:t>
            </w:r>
            <w:r w:rsidRPr="00F02215">
              <w:rPr>
                <w:rFonts w:ascii="Tahoma" w:eastAsia="Times New Roman" w:hAnsi="Tahoma" w:cs="Tahoma"/>
                <w:color w:val="333333"/>
                <w:sz w:val="26"/>
                <w:szCs w:val="26"/>
                <w:lang w:eastAsia="ru-RU"/>
              </w:rPr>
              <w:t>Гепатозы. Токсическая дистрофия печени как вариант острого гепатоза. Этиология, патогенез, патологическая анатомия, осложнения, исходы. Жировой гепатоз, этиология, патогенез. Роль алкоголя в развитии стеатоза печени. Патологическая анатомия, осложнения, исходы. Гепатиты. Врожденный гепатит. Значение пункционной биопсии печени в создании современной классификации гепатитов. Вирусный гепатит. Алкогольный гепатит. Медикаментозный гепатит. Аутоиммунный гепатит. Морфологическая характеристика. Цирроз печени, этиология, патогенез и морфогенез, классификация. Виды цирроза, их морфологическая характеристика, осложнения, причины смерти. Рак печени. Причины, значение цирроза печени как предракового состояния. Формы рака, осложнения.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Болезни желчного пузыря</w:t>
            </w:r>
            <w:r w:rsidRPr="00F02215">
              <w:rPr>
                <w:rFonts w:ascii="Tahoma" w:eastAsia="Times New Roman" w:hAnsi="Tahoma" w:cs="Tahoma"/>
                <w:color w:val="333333"/>
                <w:sz w:val="26"/>
                <w:szCs w:val="26"/>
                <w:lang w:eastAsia="ru-RU"/>
              </w:rPr>
              <w:t>. Холецистит. Рак желчного пузыря. Желчекаменная болезнь.</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Болезни поджелудочной железы</w:t>
            </w:r>
            <w:r w:rsidRPr="00F02215">
              <w:rPr>
                <w:rFonts w:ascii="Tahoma" w:eastAsia="Times New Roman" w:hAnsi="Tahoma" w:cs="Tahoma"/>
                <w:color w:val="333333"/>
                <w:sz w:val="26"/>
                <w:szCs w:val="26"/>
                <w:lang w:eastAsia="ru-RU"/>
              </w:rPr>
              <w:t>. Панкреатиты. Причины, механизм развития, патологическая анатомия, осложнения. Рак поджелудочной железы. Причины, механизм развития, морфологическая характеристика.</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Болезни почек</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гломерулонефрит, нефрозы, амилоидоз почек, тубуло-интерстициальный нефрит, пиелонефрит, опухоли почек.</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xml:space="preserve">Современная клинико-морфологическая классификация болезней почек. Значение биопсии почек в их изучении. Гломерулонефрит. Современная классификация, этиология, патогенез, иммуноморфологическая </w:t>
            </w:r>
            <w:r w:rsidRPr="00F02215">
              <w:rPr>
                <w:rFonts w:ascii="Tahoma" w:eastAsia="Times New Roman" w:hAnsi="Tahoma" w:cs="Tahoma"/>
                <w:color w:val="333333"/>
                <w:sz w:val="26"/>
                <w:szCs w:val="26"/>
                <w:lang w:eastAsia="ru-RU"/>
              </w:rPr>
              <w:lastRenderedPageBreak/>
              <w:t>характеристика различных форм гломерулонефрита, осложнения, исходы. Врожденный нефроз. Патологическая анатомия, осложнения, исходы. Амилоидоз почек. Причины, патогенез, морфологическая характеристика стадий, осложнения, исходы. Острая и хроническая почечная недостаточность. Причины, патогенез морфологическая характеристика, исходы. Тубуло-интерстициальный нефрит, этиология, патогенез, патологическая анатомия, осложнения, исходы. Пиелонефрит. Этиология, патогенез, патологическая анатомия, осложнения, исходы. Особенности у детей. Почечно-каменная болезнь. Этиология, патогенез, патологическая анатомия, осложнения, исходы. Связь с пиелонефритом. Врожденные пороки развития почек, морфологическая характеристика. Опухоли почек.</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Болезни половых органов и молочной железы</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гиперплазия предстательной железы, гиперплазия эндометрия, эндоцервикоз, дисплазии молочной железы, рак матки, рак яичников, рак молочной железы, рак яичек, рак предстательной железы.</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Дисгормональные болезни. </w:t>
            </w:r>
            <w:r w:rsidRPr="00F02215">
              <w:rPr>
                <w:rFonts w:ascii="Tahoma" w:eastAsia="Times New Roman" w:hAnsi="Tahoma" w:cs="Tahoma"/>
                <w:color w:val="333333"/>
                <w:sz w:val="26"/>
                <w:szCs w:val="26"/>
                <w:lang w:eastAsia="ru-RU"/>
              </w:rPr>
              <w:t>Доброкачественная гиперплазия предстательной железы (дисгормональная гипертрофическая простатопатия). Формы, морфологическая характеристика, осложнения. Железистая гиперплазия слизистой оболочки матки. Эндоцервикоз. Морфологическая характеристика, осложнения. Доброкачественные дисплазии молочной железы, классификация, морфологическая характеристика, осложнения. Гинекомастия, морфологическая характеристика, осложнения.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Опухоли половых органов и молочной железы. </w:t>
            </w:r>
            <w:r w:rsidRPr="00F02215">
              <w:rPr>
                <w:rFonts w:ascii="Tahoma" w:eastAsia="Times New Roman" w:hAnsi="Tahoma" w:cs="Tahoma"/>
                <w:color w:val="333333"/>
                <w:sz w:val="26"/>
                <w:szCs w:val="26"/>
                <w:lang w:eastAsia="ru-RU"/>
              </w:rPr>
              <w:t xml:space="preserve">Рак матки. Рак яичников. Рак молочной железы. Частота, причины, предраковые состояния, классификация, морфологическая характеристика, осложнения. Рак предстательной железы. Рак яичек. Причины, классификация, морфологическая характеристика, осложнения. Опухоли придатка, семенного канатика и оболочек яичка. </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Болезни беременности и послеродового периода.</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гестозы, внематочная беременность, пузыпеый занос, хорионэпителиома, родовая инфекция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Гестозы. Этиология, патогенез, виды, патологическая анатомия, причины смерти. Внематочная беременность, причины, виды, морфологическая характеристика, осложнения. Самопроизвольный аборт, преждевременные роды. Причины, морфологическая диагностика. Пузырный занос. Морфологическая характеристика, осложнения. Хорионэпителиома. Родовая инфекция матки, причины, патогенез, морфология, осложнения.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lastRenderedPageBreak/>
              <w:t> </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Болезни желез внутренней секреции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болезни гипофиза, болезни надпочечников, болезни щитовидной и паращитовидной желез, зоб, сахарный диабет</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Гипофиз. </w:t>
            </w:r>
            <w:r w:rsidRPr="00F02215">
              <w:rPr>
                <w:rFonts w:ascii="Tahoma" w:eastAsia="Times New Roman" w:hAnsi="Tahoma" w:cs="Tahoma"/>
                <w:color w:val="333333"/>
                <w:sz w:val="26"/>
                <w:szCs w:val="26"/>
                <w:lang w:eastAsia="ru-RU"/>
              </w:rPr>
              <w:t xml:space="preserve">Акромегалия. Гипофизарный карликовый рост. Болезнь Иценко-Кушинга. Адипозо-генитальная дистрофия. Несахарный диабет. Церебро-гипофизарная кахексия. Этиология, патогенез, морфология. Опухоли. </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Надпочечники. </w:t>
            </w:r>
            <w:r w:rsidRPr="00F02215">
              <w:rPr>
                <w:rFonts w:ascii="Tahoma" w:eastAsia="Times New Roman" w:hAnsi="Tahoma" w:cs="Tahoma"/>
                <w:color w:val="333333"/>
                <w:sz w:val="26"/>
                <w:szCs w:val="26"/>
                <w:lang w:eastAsia="ru-RU"/>
              </w:rPr>
              <w:t>Аддисонова болезнь. Этиология, патогенез, морфология, причины смерти. Адрено-генитальный синдром. Виды, морфология, осложнения. Опухоли, виды, морфология, осложнения.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Щитовидная железа. </w:t>
            </w:r>
            <w:r w:rsidRPr="00F02215">
              <w:rPr>
                <w:rFonts w:ascii="Tahoma" w:eastAsia="Times New Roman" w:hAnsi="Tahoma" w:cs="Tahoma"/>
                <w:color w:val="333333"/>
                <w:sz w:val="26"/>
                <w:szCs w:val="26"/>
                <w:lang w:eastAsia="ru-RU"/>
              </w:rPr>
              <w:t>Зоб. Классификация, причины, механизм развития, патологическая анатомия, осложнения. Тиреоидит, этиология, патогенез, классификация, морфологическая характеристика. Гипотиреоз и атиреоз. Морфологическая характеристика. Опухоли, морфология, осложнения.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Околощитовидные железы. </w:t>
            </w:r>
            <w:r w:rsidRPr="00F02215">
              <w:rPr>
                <w:rFonts w:ascii="Tahoma" w:eastAsia="Times New Roman" w:hAnsi="Tahoma" w:cs="Tahoma"/>
                <w:color w:val="333333"/>
                <w:sz w:val="26"/>
                <w:szCs w:val="26"/>
                <w:lang w:eastAsia="ru-RU"/>
              </w:rPr>
              <w:t>Гиперпаратиреоз. Причины, механизм развития, патологическая анатомия. Паратиреоидная остеодистрофия.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Поджелудочная железа. </w:t>
            </w:r>
            <w:r w:rsidRPr="00F02215">
              <w:rPr>
                <w:rFonts w:ascii="Tahoma" w:eastAsia="Times New Roman" w:hAnsi="Tahoma" w:cs="Tahoma"/>
                <w:color w:val="333333"/>
                <w:sz w:val="26"/>
                <w:szCs w:val="26"/>
                <w:lang w:eastAsia="ru-RU"/>
              </w:rPr>
              <w:t>Сахарный диабет. Этиология, патогенез, патологическая анатомия, осложнения, причины смерти. Особенности сахарного диабета у детей (синдром Мориака). Диабетическая эмбрио- и фетопатии.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Авитаминозы</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Рахит, цинга, ксерофтальмия, пеллагра.</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Рахит, цинга, ксерофтальмия, пеллагра. Этиология, патогенез, патологическая анатомия, осложнения. Морфология.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Болезни центральной нервной системы</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лейкодистрофии, менингит, энцефалит, прионные болезни, ишемический и геморрагический инсульт, ангио-венозная мальформация, болезнь Альцгеймера, боковой амиотрофический склероз, рассеянный склероз.</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xml:space="preserve">Врожденные пороки развития. Дисплазии, предопухолевые состояния и опухоли. Наследственно-дегенеративные заболевания (амавротическая идиотия, хорея Гентингтона, гепато-ленитикулярная дегенарция). Врожденная миотония. Детский церебральный паралич. Лейкодистрофии. Воспалительные заболевания (Адгезивный арахноидит. Менингит. </w:t>
            </w:r>
            <w:r w:rsidRPr="00F02215">
              <w:rPr>
                <w:rFonts w:ascii="Tahoma" w:eastAsia="Times New Roman" w:hAnsi="Tahoma" w:cs="Tahoma"/>
                <w:color w:val="333333"/>
                <w:sz w:val="26"/>
                <w:szCs w:val="26"/>
                <w:lang w:eastAsia="ru-RU"/>
              </w:rPr>
              <w:lastRenderedPageBreak/>
              <w:t xml:space="preserve">Энцефалиты, этиология, патогенез, морфология, осложнения). Медленные нейроинфекции человека: подострый склерозирующий панэнцефалит, спонгиоформные энцефалопатии (болезнь Крейтцфельдта-Якоба – формы, морфологическая характеристика, отличия от других форм спонгиоформных эцефалопатий) </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xml:space="preserve">Цереброваскулярные заболевания. Этиология, патогенез, морфологическая характеристика ишемического и геморрагического инсульта. Исходы. Аневризмы сосудов головного мозга и ангио-венозные мальформации. </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Болезнь Альцгеймера. Боковой амиотрофический склероз. Рассеянный склероз. Этиология, патогенез, морфологические изменения, осложнения.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Болезни костно-мышечной системы </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опухоли костей, остеомиелит, миозит, миопатии, остеодистрофии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Врожденные пороки развития (системные и локальные). Доброкачественные и злокачественные опухоли костей. Опухоль Юинга. Воспаление (Остеомиелит. Изолированные абсцессы кости. Миозит оссифицирующий). Миопатии и миодистрофии. Остеодистрофии и остеохондропатии. Этиология, патогенез, морфологические проявления, осложнения.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Болезни кожи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дерматозы, стафило- и стрептодермия, экзме, себорейный дерматит</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Врожденные пороки развития и наследственные заболевания (генодерматозы). Опухоли и опухолеподобные процессы. Воспалительные и инфекционные дерматозы. (Стафилодермии новорожденных. Стрептодермии. Вирусные дерматозы. Грибковые дерматозы. Экзема и себорейный дерматит). Этиология и патогенез, морфологические особенности, осложнения.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Инфекционные болезни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вирусные болезни, ВИЧ-инфекция, герпетическая инфекция, корь, бешество, ветряная оспа, риккетсиозы, микоплазмоз, хламидиаз, кишечные инфекции, туберкулез, сифилис, сепсис, бактериальный шок, микозы</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xml:space="preserve">Биологические и социальные факторы в развитии инфекционной болезни. Реактивность организма, возраст и инфекция. Общая морфология инфекционного процесса, местные и общие изменения. Иммуноморфология инфекции. Классификация инфекционных заболеваний. Возбудитель, </w:t>
            </w:r>
            <w:r w:rsidRPr="00F02215">
              <w:rPr>
                <w:rFonts w:ascii="Tahoma" w:eastAsia="Times New Roman" w:hAnsi="Tahoma" w:cs="Tahoma"/>
                <w:color w:val="333333"/>
                <w:sz w:val="26"/>
                <w:szCs w:val="26"/>
                <w:lang w:eastAsia="ru-RU"/>
              </w:rPr>
              <w:lastRenderedPageBreak/>
              <w:t>входные ворота, патогенез инфекции. Циклические и ациклические инфекции. Осложнения, причины смерти. Патоморфоз инфекционных заболеваний.</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         Вирусные болезни. </w:t>
            </w:r>
            <w:r w:rsidRPr="00F02215">
              <w:rPr>
                <w:rFonts w:ascii="Tahoma" w:eastAsia="Times New Roman" w:hAnsi="Tahoma" w:cs="Tahoma"/>
                <w:color w:val="333333"/>
                <w:sz w:val="26"/>
                <w:szCs w:val="26"/>
                <w:lang w:eastAsia="ru-RU"/>
              </w:rPr>
              <w:t>Особенности инфекции. Общая морфологическая характеристика. ВИЧ-инфекция, эпидемиология, этиология, патогенез, морфология, стадии, осложнения, причины смерти. Острые респираторные вирусные инфекции. Этиология, эпидемиология, патогенез, патологическая анатомия, осложнения, причины смерти. Герпетическая инфекция. Бешенство. Корь. Ветряная оспа. Эпидемический паротит. Этиология, патогенез, морфология, осложнения, причины смерти. Риккетсиозы. Особенности инфекции, общая морфологическая характеристика, классификация. Эпидемический сыпной тиф. Этиология, эпидемиология, патогенез, патологическая анатомия, осложнения, причины смерти.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Трепаноматозы. </w:t>
            </w:r>
            <w:r w:rsidRPr="00F02215">
              <w:rPr>
                <w:rFonts w:ascii="Tahoma" w:eastAsia="Times New Roman" w:hAnsi="Tahoma" w:cs="Tahoma"/>
                <w:color w:val="333333"/>
                <w:sz w:val="26"/>
                <w:szCs w:val="26"/>
                <w:lang w:eastAsia="ru-RU"/>
              </w:rPr>
              <w:t>Микоплазменная инфекция. Хламидиальная инфекция. Орнитоз. Этиология и патогенез, морфологические проявления. Осложнения.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Болезни, вызываемые бактериями. О</w:t>
            </w:r>
            <w:r w:rsidRPr="00F02215">
              <w:rPr>
                <w:rFonts w:ascii="Tahoma" w:eastAsia="Times New Roman" w:hAnsi="Tahoma" w:cs="Tahoma"/>
                <w:color w:val="333333"/>
                <w:sz w:val="26"/>
                <w:szCs w:val="26"/>
                <w:lang w:eastAsia="ru-RU"/>
              </w:rPr>
              <w:t>бщая морфологическая характеристика. Своеобразие инфекции в связи с особенностями возбудителя и способом его передачи. Кишечные бактериальные инфекции: брюшной тиф, сальмонеллезы, дизентерия, иерсиниоз, кишечная коли-инфекция, холера. Этиология, эпидемиология, патогенез, патологическая анатомия, осложнения, причины смерти. Холера как карантинное (конвенционное) заболевание. Воздушно-капельные бактериальные инфекции: менингококковая инфекция, дифтерия, скарлатина, коклюш. Этиология, эпидемиология, патогенез, патологическая анатомия, осложнения, причины смерти. Антропозоонозы: чума, туляремия, бруцеллез, сибирская язва. Этиология, эпидемиология, патогенез, патологическая анатомия, осложнения, причины смерти. Чума как карантинное (конвенционное) заболевание. Туберкулез. Сифилис. Этиология, патогенез, патологическая анатомия, осложнения, причины смерти, патоморфоз. Врожденный сифилис. Сепсис как особая форма развития инфекции. Отличия от других инфекций. Этиология, патогенез, взаимоотношения макро- и микроорганизма. Классификация сепсиса, клинико-анатомические формы, патологическая анатомия, осложнения, причины смерти. Патоморфоз. Бактериальный шок. Определение, стадии, тиология и патогенез. Исходы.</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 xml:space="preserve">Риккетсиозы. </w:t>
            </w:r>
            <w:r w:rsidRPr="00F02215">
              <w:rPr>
                <w:rFonts w:ascii="Tahoma" w:eastAsia="Times New Roman" w:hAnsi="Tahoma" w:cs="Tahoma"/>
                <w:color w:val="333333"/>
                <w:sz w:val="26"/>
                <w:szCs w:val="26"/>
                <w:lang w:eastAsia="ru-RU"/>
              </w:rPr>
              <w:t>Возвратный тиф, этиология, патогенез, морфология, осложнения.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w:t>
            </w:r>
            <w:r w:rsidRPr="00F02215">
              <w:rPr>
                <w:rFonts w:ascii="Tahoma" w:eastAsia="Times New Roman" w:hAnsi="Tahoma" w:cs="Tahoma"/>
                <w:b/>
                <w:bCs/>
                <w:color w:val="333333"/>
                <w:sz w:val="26"/>
                <w:szCs w:val="26"/>
                <w:lang w:eastAsia="ru-RU"/>
              </w:rPr>
              <w:t>Микозы.</w:t>
            </w:r>
            <w:r w:rsidRPr="00F02215">
              <w:rPr>
                <w:rFonts w:ascii="Tahoma" w:eastAsia="Times New Roman" w:hAnsi="Tahoma" w:cs="Tahoma"/>
                <w:color w:val="333333"/>
                <w:sz w:val="26"/>
                <w:szCs w:val="26"/>
                <w:lang w:eastAsia="ru-RU"/>
              </w:rPr>
              <w:t xml:space="preserve"> Классификация, виды, морфологическая характеристика. Болезни, вызываемые простейшими и гельминтами. Этиология и патогенез, </w:t>
            </w:r>
            <w:r w:rsidRPr="00F02215">
              <w:rPr>
                <w:rFonts w:ascii="Tahoma" w:eastAsia="Times New Roman" w:hAnsi="Tahoma" w:cs="Tahoma"/>
                <w:color w:val="333333"/>
                <w:sz w:val="26"/>
                <w:szCs w:val="26"/>
                <w:lang w:eastAsia="ru-RU"/>
              </w:rPr>
              <w:lastRenderedPageBreak/>
              <w:t>морфологические проявления, осложнения.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Врожденные пороки развития</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тератогенез, синдромы МВПР, ВПР органов и систем, синдромы Дауна, Эдвардса и Патау</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Определение, клеточные и тканевые механизмы тератогенеза, понятие определения тератогенного терминационного периода и критических периодов. Этиология, классификация. Терминология в тератологии. Определение синдромов МВПР. Фенотипическая характеристика синдрома Дауна, Патау, Эдвардса, алкогольной эмбрио- и фетопатии. Основные ВПР отдельных органов и систем, их название.</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Патология пре- и перинатального периодов</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прогенез, киматогенез, гаметопатии, бластопатии, эмбриопатии, патология последа, асфиксия, пневмопатии, родовая травма, перинатальные инфекции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Понятие о периодизации и закономерностях прогенеза и киматогенеза. Болезни прогенеза и киматогенеза. Причины, механизм развития, морфологическая характеристика. Гаметопатии. Бластопатии. Эмбриопатии. Инфекционные и неинфекционные фетопатии. Патология последа, возрастные изменения, пороки развития, расстройства кровообращения, воспаление, плацентарная недостаточность. Перинатальная патология, ее причины, патогенез, морфологическая характеристика. Недоношенность и переношенность. Асфиксия. Пневмопатии и пневмонии. Родовая травма. Перинатальные нарушения мозгового кровообращения. Геморрагическая и гемолитическая болезни новорожденных. Перинатальные инфекции, этиология, эпидемиология, патогенез, патологическая анатомия, осложнения, причины смерти.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Патологическая анатомия радиационных поражений и профессиональных заболеваний.</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лучевая болезнь, пневмокониозы, вибрационная болезнь, отравления промышленными ядами и ядохимикатами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Виды эффектов ионизирующей радиации и зависимость их возникновения от поглощенной дозы. Патоморфологические изменения в различных органах в зависимости от поглощенной дозы облучения. Патологическая анатомия лучевой болезни.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xml:space="preserve">Пневмокониозы. Вибрационная болезнь. Патологическая анатомия отравлений промышленными ядами и ядохимикатами. Этиология и </w:t>
            </w:r>
            <w:r w:rsidRPr="00F02215">
              <w:rPr>
                <w:rFonts w:ascii="Tahoma" w:eastAsia="Times New Roman" w:hAnsi="Tahoma" w:cs="Tahoma"/>
                <w:color w:val="333333"/>
                <w:sz w:val="26"/>
                <w:szCs w:val="26"/>
                <w:lang w:eastAsia="ru-RU"/>
              </w:rPr>
              <w:lastRenderedPageBreak/>
              <w:t>патогенез, морфологические проявления, исходы.</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color w:val="333333"/>
                <w:sz w:val="26"/>
                <w:szCs w:val="26"/>
                <w:lang w:eastAsia="ru-RU"/>
              </w:rPr>
              <w:t>Патоморфоз и ятрогении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i/>
                <w:iCs/>
                <w:color w:val="333333"/>
                <w:sz w:val="26"/>
                <w:szCs w:val="26"/>
                <w:lang w:eastAsia="ru-RU"/>
              </w:rPr>
              <w:t>Ключевые слова: патоморфоз, ятрогении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Понятие, причины (изменение экологических и социально-бытовых условий, изменение возраста людей, введение в широкую практику вакцинаций, новых способов лечения). Патоморфоз отдельных групп заболеваний (инфекционных, инфекционно-аллергических, опухолей и других). Понятие об ятрогенной патологии и патологии терапии.</w:t>
            </w:r>
          </w:p>
          <w:p w:rsidR="00F02215" w:rsidRPr="00F02215" w:rsidRDefault="00F02215" w:rsidP="00F02215">
            <w:p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b/>
                <w:bCs/>
                <w:i/>
                <w:iCs/>
                <w:color w:val="333333"/>
                <w:sz w:val="26"/>
                <w:lang w:eastAsia="ru-RU"/>
              </w:rPr>
              <w:t>СПИСОК РЕКОМЕНДУЕМОЙ ЛИТЕРАТУРЫ</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Аруин Л.И., Григорьев П.Я., Исаков В.А., Яковенко Э.П. Хронический гастрит. - Амстердам., 1993., 362 с.</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Болезни плода, новорожденного и ребенка. Под ред. Е.Д.Черствого, Г.И. Кравцовой. 2-е изд., перераб. и доп.- Минск, "Вышейшая школа", 1996. 512 с.</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Воспаление. Под ред. В.В.Серова и В.С.Паукова. М., Медицина.1995.639 с.</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Давыдовский И.В. Общая патология человека. Изд. П.М., "Медицина", 1969.</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Калитеевский П.Ф. Макроскопическая дифференциальная диагностика патологических процессов. М., "Медицина", 1996.</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Опухоли и опухолеподобные процессы у детей. Под ред. Е.Д.Черствого, Г.И.Кравцовой, А.В.Фурманчука. Мн. “Асар”, 2002.- 309с.</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Общая патология человека. Руководство, т. 1, 2. Под ред. А.И. Струкова, В.В. Серова, Д.С. Саркисова. М., "Медицина", 1990.</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Патологическая анатомия болезней плода и ребенка. Руководство, т. 1, 2. Под ред. Т.Е. Ивановской, Л.В. Леоновой. М., "Медицина", 1989.</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Патологоанатомическая диагностика опухолей человека. Руководство, т. 1, 2. Под ред. Н.А. Краевского, А.В. Смольянникова, Д.С. Саркисова. М., "Медицина" 1993.</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Саркисов Д.С. Очерки истории общей патологии. М., "Медицина", 1988.</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Серов В.В., Ярыгин Н.Е., Пауков В.С. Патологическая анатомия. Атлас. М., "Медицина", 1987.</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Серов В.В., Дрозд Т.Н., Варшавский В.А., Татевосян Г.О. Руководство к практическим занятиям по патологической анатомии. М., "Медицина", 1987.</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Серов В.В., Лапиш К. Морфологическая диагностика заболеваний печени. - М.: Медицина, 1989, 336 с.</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Струков А.И., Кауфман О.Я. Гранулематозное воспаление и гранулематозные болезни. М.: Медицина. 1989. 184 с.</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lastRenderedPageBreak/>
              <w:t>Струков А.И., Серов В.В. Патологическая анатомия. М., “Медицина”, 1993.</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Тератология человека. Под ред. Г.И. Лазюка. М., "Медицина", 1991. 480 с.</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Хмельницкий О.К. Патоморфологическая диагностика гинекологических заболеваний. - Спб.: СОТОС, 1994. 480 с.</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 xml:space="preserve">Цинзерлинг А.В. Современные инфекции. Патологическая анатомия и вопросы патогенеза.- Спб: Сотис, 1993. </w:t>
            </w:r>
          </w:p>
          <w:p w:rsidR="00F02215" w:rsidRPr="00F02215" w:rsidRDefault="00F02215" w:rsidP="00F02215">
            <w:pPr>
              <w:numPr>
                <w:ilvl w:val="0"/>
                <w:numId w:val="4"/>
              </w:numPr>
              <w:spacing w:before="100" w:beforeAutospacing="1" w:after="100" w:afterAutospacing="1" w:line="240" w:lineRule="auto"/>
              <w:rPr>
                <w:rFonts w:ascii="Tahoma" w:eastAsia="Times New Roman" w:hAnsi="Tahoma" w:cs="Tahoma"/>
                <w:color w:val="333333"/>
                <w:sz w:val="26"/>
                <w:szCs w:val="26"/>
                <w:lang w:eastAsia="ru-RU"/>
              </w:rPr>
            </w:pPr>
            <w:r w:rsidRPr="00F02215">
              <w:rPr>
                <w:rFonts w:ascii="Tahoma" w:eastAsia="Times New Roman" w:hAnsi="Tahoma" w:cs="Tahoma"/>
                <w:color w:val="333333"/>
                <w:sz w:val="26"/>
                <w:szCs w:val="26"/>
                <w:lang w:eastAsia="ru-RU"/>
              </w:rPr>
              <w:t>Cotran R.S., Kumar V., Robbins S.L. Robbins Pathologic basis of disease. Fifth edition, W.B.Saunders Company. 1994. 1520 p.</w:t>
            </w:r>
          </w:p>
        </w:tc>
      </w:tr>
    </w:tbl>
    <w:p w:rsidR="00395AAE" w:rsidRDefault="00395AAE"/>
    <w:sectPr w:rsidR="00395AAE" w:rsidSect="00395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2200E"/>
    <w:multiLevelType w:val="multilevel"/>
    <w:tmpl w:val="074A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437E3C"/>
    <w:multiLevelType w:val="multilevel"/>
    <w:tmpl w:val="CD12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C604DD"/>
    <w:multiLevelType w:val="multilevel"/>
    <w:tmpl w:val="938E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754736"/>
    <w:multiLevelType w:val="multilevel"/>
    <w:tmpl w:val="60341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F02215"/>
    <w:rsid w:val="00395AAE"/>
    <w:rsid w:val="00F02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A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2215"/>
    <w:rPr>
      <w:b/>
      <w:bCs/>
    </w:rPr>
  </w:style>
  <w:style w:type="paragraph" w:styleId="a4">
    <w:name w:val="Normal (Web)"/>
    <w:basedOn w:val="a"/>
    <w:uiPriority w:val="99"/>
    <w:semiHidden/>
    <w:unhideWhenUsed/>
    <w:rsid w:val="00F022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4083</Words>
  <Characters>23274</Characters>
  <Application>Microsoft Office Word</Application>
  <DocSecurity>0</DocSecurity>
  <Lines>193</Lines>
  <Paragraphs>54</Paragraphs>
  <ScaleCrop>false</ScaleCrop>
  <Company>Microsoft</Company>
  <LinksUpToDate>false</LinksUpToDate>
  <CharactersWithSpaces>27303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2011-09-14T12:23:00Z</dcterms:created>
  <dcterms:modified xsi:type="dcterms:W3CDTF">2011-09-14T12:23:00Z</dcterms:modified>
</cp:coreProperties>
</file>